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EF69F66" w:rsidR="00FF29DD" w:rsidRPr="00CE78DA" w:rsidRDefault="003C76BB"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関ケ原町長</w:t>
      </w:r>
      <w:bookmarkStart w:id="0" w:name="_GoBack"/>
      <w:bookmarkEnd w:id="0"/>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3C76B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97A00-C8C8-4EBD-B62B-78FB444A6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浅野正裕</dc:creator>
  <cp:keywords/>
  <dc:description/>
  <cp:lastModifiedBy>浅野正裕</cp:lastModifiedBy>
  <cp:revision>2</cp:revision>
  <cp:lastPrinted>2025-02-26T01:57:00Z</cp:lastPrinted>
  <dcterms:created xsi:type="dcterms:W3CDTF">2025-04-18T02:34:00Z</dcterms:created>
  <dcterms:modified xsi:type="dcterms:W3CDTF">2025-04-18T02:34:00Z</dcterms:modified>
</cp:coreProperties>
</file>